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00" w:rsidRDefault="00CC3258">
      <w:pPr>
        <w:pStyle w:val="Corpotesto"/>
        <w:ind w:left="104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1640277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277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00" w:rsidRDefault="00246400">
      <w:pPr>
        <w:pStyle w:val="Corpotesto"/>
        <w:spacing w:before="8"/>
        <w:rPr>
          <w:sz w:val="27"/>
        </w:rPr>
      </w:pPr>
    </w:p>
    <w:p w:rsidR="00246400" w:rsidRDefault="00CC3258">
      <w:pPr>
        <w:spacing w:before="101"/>
        <w:ind w:left="754"/>
        <w:rPr>
          <w:sz w:val="16"/>
        </w:rPr>
      </w:pPr>
      <w:r>
        <w:rPr>
          <w:w w:val="105"/>
          <w:sz w:val="16"/>
        </w:rPr>
        <w:t>Al RAD del Dipartimento di Scienze della Terra</w:t>
      </w:r>
    </w:p>
    <w:p w:rsidR="00246400" w:rsidRDefault="00246400">
      <w:pPr>
        <w:spacing w:before="6"/>
        <w:rPr>
          <w:sz w:val="17"/>
        </w:rPr>
      </w:pPr>
    </w:p>
    <w:p w:rsidR="00246400" w:rsidRDefault="00CC3258">
      <w:pPr>
        <w:ind w:left="754"/>
        <w:rPr>
          <w:sz w:val="16"/>
        </w:rPr>
      </w:pPr>
      <w:r>
        <w:rPr>
          <w:w w:val="105"/>
          <w:sz w:val="16"/>
        </w:rPr>
        <w:t>Al Direttore del Dipartimento di Scienze della Terra</w:t>
      </w:r>
    </w:p>
    <w:p w:rsidR="00246400" w:rsidRDefault="00246400">
      <w:pPr>
        <w:spacing w:before="8"/>
        <w:rPr>
          <w:sz w:val="8"/>
        </w:rPr>
      </w:pPr>
    </w:p>
    <w:p w:rsidR="00246400" w:rsidRDefault="00246400">
      <w:pPr>
        <w:rPr>
          <w:sz w:val="8"/>
        </w:rPr>
        <w:sectPr w:rsidR="00246400">
          <w:type w:val="continuous"/>
          <w:pgSz w:w="11900" w:h="16850"/>
          <w:pgMar w:top="1040" w:right="1320" w:bottom="280" w:left="1280" w:header="720" w:footer="720" w:gutter="0"/>
          <w:cols w:space="720"/>
        </w:sectPr>
      </w:pPr>
    </w:p>
    <w:p w:rsidR="00246400" w:rsidRDefault="00CC3258">
      <w:pPr>
        <w:spacing w:before="101"/>
        <w:ind w:left="754"/>
        <w:rPr>
          <w:sz w:val="16"/>
        </w:rPr>
      </w:pPr>
      <w:r>
        <w:rPr>
          <w:w w:val="105"/>
          <w:sz w:val="16"/>
          <w:u w:val="single"/>
        </w:rPr>
        <w:lastRenderedPageBreak/>
        <w:t>S E D E</w:t>
      </w:r>
    </w:p>
    <w:p w:rsidR="00246400" w:rsidRDefault="00CC3258">
      <w:r>
        <w:br w:type="column"/>
      </w:r>
    </w:p>
    <w:p w:rsidR="00246400" w:rsidRDefault="00246400">
      <w:pPr>
        <w:spacing w:before="8"/>
        <w:rPr>
          <w:sz w:val="19"/>
        </w:rPr>
      </w:pPr>
    </w:p>
    <w:p w:rsidR="00246400" w:rsidRDefault="00CC3258">
      <w:pPr>
        <w:ind w:left="948" w:right="1508" w:hanging="195"/>
        <w:rPr>
          <w:b/>
          <w:sz w:val="20"/>
        </w:rPr>
      </w:pPr>
      <w:r>
        <w:rPr>
          <w:b/>
          <w:sz w:val="20"/>
          <w:u w:val="thick"/>
        </w:rPr>
        <w:t>PROPOSTA BUONO DI DISCARICO</w:t>
      </w:r>
      <w:r>
        <w:rPr>
          <w:b/>
          <w:sz w:val="20"/>
        </w:rPr>
        <w:t xml:space="preserve"> </w:t>
      </w:r>
      <w:r>
        <w:rPr>
          <w:b/>
          <w:sz w:val="20"/>
          <w:u w:val="thick"/>
        </w:rPr>
        <w:t>INVENTARIO DEI BENI MOBILI</w:t>
      </w:r>
    </w:p>
    <w:p w:rsidR="00246400" w:rsidRDefault="00246400">
      <w:pPr>
        <w:rPr>
          <w:sz w:val="20"/>
        </w:rPr>
        <w:sectPr w:rsidR="00246400">
          <w:type w:val="continuous"/>
          <w:pgSz w:w="11900" w:h="16850"/>
          <w:pgMar w:top="1040" w:right="1320" w:bottom="280" w:left="1280" w:header="720" w:footer="720" w:gutter="0"/>
          <w:cols w:num="2" w:space="720" w:equalWidth="0">
            <w:col w:w="1387" w:space="1082"/>
            <w:col w:w="6831"/>
          </w:cols>
        </w:sectPr>
      </w:pPr>
    </w:p>
    <w:p w:rsidR="00246400" w:rsidRDefault="00246400">
      <w:pPr>
        <w:spacing w:before="3"/>
        <w:rPr>
          <w:b/>
          <w:sz w:val="11"/>
        </w:rPr>
      </w:pPr>
    </w:p>
    <w:p w:rsidR="00246400" w:rsidRDefault="00CC3258">
      <w:pPr>
        <w:pStyle w:val="Paragrafoelenco"/>
        <w:numPr>
          <w:ilvl w:val="0"/>
          <w:numId w:val="1"/>
        </w:numPr>
        <w:tabs>
          <w:tab w:val="left" w:pos="1357"/>
        </w:tabs>
        <w:spacing w:before="101"/>
        <w:ind w:right="127" w:hanging="301"/>
        <w:rPr>
          <w:sz w:val="20"/>
        </w:rPr>
      </w:pPr>
      <w:r>
        <w:rPr>
          <w:sz w:val="20"/>
        </w:rPr>
        <w:t>Visto il regolamento concernente la gestione delle immobilizzazioni emanato con DD N°601 del 16/02/2016;</w:t>
      </w:r>
    </w:p>
    <w:p w:rsidR="00246400" w:rsidRDefault="00CC3258">
      <w:pPr>
        <w:pStyle w:val="Paragrafoelenco"/>
        <w:numPr>
          <w:ilvl w:val="0"/>
          <w:numId w:val="1"/>
        </w:numPr>
        <w:tabs>
          <w:tab w:val="left" w:pos="1357"/>
        </w:tabs>
        <w:spacing w:line="242" w:lineRule="auto"/>
        <w:ind w:hanging="301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048" behindDoc="1" locked="0" layoutInCell="1" allowOverlap="1">
                <wp:simplePos x="0" y="0"/>
                <wp:positionH relativeFrom="page">
                  <wp:posOffset>1337310</wp:posOffset>
                </wp:positionH>
                <wp:positionV relativeFrom="paragraph">
                  <wp:posOffset>1842770</wp:posOffset>
                </wp:positionV>
                <wp:extent cx="1794510" cy="0"/>
                <wp:effectExtent l="13335" t="13970" r="11430" b="1460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4510" cy="0"/>
                        </a:xfrm>
                        <a:prstGeom prst="line">
                          <a:avLst/>
                        </a:prstGeom>
                        <a:noFill/>
                        <a:ln w="106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012F15" id="Line 7" o:spid="_x0000_s1026" style="position:absolute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3pt,145.1pt" to="246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ZFHQIAAEI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c50xhUQsFZ7G2qjF/Vidpp+d0jpdUPUkUeGr1cDaVnISN6khI0zgH/oPmsGMeTkdWzT&#10;pbZtgIQGoEucxvU+DX7xiMJhNlvkTxkMjQ6+hBRDorHOf+K6RcEosQTOEZicd84HIqQYQsI9Sm+F&#10;lHHYUqEOwNPpbB4znJaCBW+Ic/Z4WEuLziToJX6xLPA8hgXoirimj4uuXklWnxSL1zScsM3N9kTI&#10;3gZaUoWLoEggerN6pfxYpIvNfDPPR/lkuhnlaVWNPm7X+Wi6zWZP1Ydqva6yn4FzlheNYIyrQHtQ&#10;bZb/nSpu76fX21239wYlb9FjJ4Hs8I+k45TDYHuJHDS77u0wfRBqDL49qvASHvdgPz791S8AAAD/&#10;/wMAUEsDBBQABgAIAAAAIQBreTln3wAAAAsBAAAPAAAAZHJzL2Rvd25yZXYueG1sTI/NTsMwEITv&#10;SLyDtUhcImrXoJSGOBU/qnopBwoP4MZLYojtyHbb8PYsEhLcZndHM9/Wq8kN7Igx2eAVzGcCGPo2&#10;GOs7BW+v66tbYClrb/QQPCr4wgSr5vys1pUJJ/+Cx13uGIX4VGkFfc5jxXlqe3Q6zcKInm7vITqd&#10;aYwdN1GfKNwNXApRcqetp4Zej/jYY/u5Ozgq2XRru9jY0n1sn4uFlEV8eiiUuryY7u+AZZzynxl+&#10;8AkdGmLah4M3iQ0K5FyUZCWxFBIYOW6W1yT2vxve1Pz/D803AAAA//8DAFBLAQItABQABgAIAAAA&#10;IQC2gziS/gAAAOEBAAATAAAAAAAAAAAAAAAAAAAAAABbQ29udGVudF9UeXBlc10ueG1sUEsBAi0A&#10;FAAGAAgAAAAhADj9If/WAAAAlAEAAAsAAAAAAAAAAAAAAAAALwEAAF9yZWxzLy5yZWxzUEsBAi0A&#10;FAAGAAgAAAAhAMdlVkUdAgAAQgQAAA4AAAAAAAAAAAAAAAAALgIAAGRycy9lMm9Eb2MueG1sUEsB&#10;Ai0AFAAGAAgAAAAhAGt5OWffAAAACwEAAA8AAAAAAAAAAAAAAAAAdwQAAGRycy9kb3ducmV2Lnht&#10;bFBLBQYAAAAABAAEAPMAAACDBQAAAAA=&#10;" strokeweight=".29661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072" behindDoc="1" locked="0" layoutInCell="1" allowOverlap="1">
                <wp:simplePos x="0" y="0"/>
                <wp:positionH relativeFrom="page">
                  <wp:posOffset>1337310</wp:posOffset>
                </wp:positionH>
                <wp:positionV relativeFrom="paragraph">
                  <wp:posOffset>2135505</wp:posOffset>
                </wp:positionV>
                <wp:extent cx="1794510" cy="0"/>
                <wp:effectExtent l="13335" t="11430" r="11430" b="762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4510" cy="0"/>
                        </a:xfrm>
                        <a:prstGeom prst="line">
                          <a:avLst/>
                        </a:prstGeom>
                        <a:noFill/>
                        <a:ln w="106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A3E324" id="Line 6" o:spid="_x0000_s1026" style="position:absolute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3pt,168.15pt" to="246.6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v2HAIAAEIEAAAOAAAAZHJzL2Uyb0RvYy54bWysU8GO2jAQvVfqP1i5QxKaDRARVlUCvdAW&#10;abcfYGyHWHVsyzYEVPXfO3YIYttLVTUHZ+yZeX4z87x6vnQCnZmxXMkySqdJhJgkinJ5LKNvr9vJ&#10;IkLWYUmxUJKV0ZXZ6Hn9/t2q1wWbqVYJygwCEGmLXpdR65wu4tiSlnXYTpVmEpyNMh12sDXHmBrc&#10;A3on4lmS5HGvDNVGEWYtnNaDM1oH/KZhxH1tGsscEmUE3FxYTVgPfo3XK1wcDdYtJzca+B9YdJhL&#10;uPQOVWOH0cnwP6A6ToyyqnFTorpYNQ0nLNQA1aTJb9W8tFizUAs0x+p7m+z/gyVfznuDOC2jPEIS&#10;dzCiHZcM5b4zvbYFBFRyb3xt5CJf9E6R7xZJVbVYHllg+HrVkJb6jPhNit9YDfiH/rOiEINPToU2&#10;XRrTeUhoALqEaVzv02AXhwgcpvNl9pTC0Mjoi3ExJmpj3SemOuSNMhLAOQDj8846TwQXY4i/R6ot&#10;FyIMW0jUA3iSzxchwyrBqff6OGuOh0oYdMZeL+ELZYHnMcxD19i2Q1xwDUoy6iRpuKZlmG5utsNc&#10;DDbQEtJfBEUC0Zs1KOXHMlluFptFNslm+WaSJXU9+bitskm+TedP9Ye6qur0p+ecZkXLKWXS0x5V&#10;m2Z/p4rb+xn0dtftvUHxW/TQSSA7/gPpMGU/2EEiB0WvezNOH4Qagm+Pyr+Exz3Yj09//QsAAP//&#10;AwBQSwMEFAAGAAgAAAAhAGLNS9LgAAAACwEAAA8AAABkcnMvZG93bnJldi54bWxMj8tOwzAQRfdI&#10;/IM1SGwi6tRBKYQ4FQ9V3ZQFbT/AjYfEEI8j223D32MkJFjOzNG9Z+rlZAd2Qh+MIwnzWQ4MqXXa&#10;UCdhv1vd3AELUZFWgyOU8IUBls3lRa0q7c70hqdt7FgKoVApCX2MY8V5aHu0KszciJRu785bFdPo&#10;O669OqdwO3CR5yW3ylBq6NWIzz22n9ujTSXrbmUWa1Paj81rthAi8y9PmZTXV9PjA7CIU/yD4Uc/&#10;qUOTnA7uSDqwQYKY52VCJRRFWQBLxO19IYAdfje8qfn/H5pvAAAA//8DAFBLAQItABQABgAIAAAA&#10;IQC2gziS/gAAAOEBAAATAAAAAAAAAAAAAAAAAAAAAABbQ29udGVudF9UeXBlc10ueG1sUEsBAi0A&#10;FAAGAAgAAAAhADj9If/WAAAAlAEAAAsAAAAAAAAAAAAAAAAALwEAAF9yZWxzLy5yZWxzUEsBAi0A&#10;FAAGAAgAAAAhADEdC/YcAgAAQgQAAA4AAAAAAAAAAAAAAAAALgIAAGRycy9lMm9Eb2MueG1sUEsB&#10;Ai0AFAAGAAgAAAAhAGLNS9LgAAAACwEAAA8AAAAAAAAAAAAAAAAAdgQAAGRycy9kb3ducmV2Lnht&#10;bFBLBQYAAAAABAAEAPMAAACDBQAAAAA=&#10;" strokeweight=".29661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096" behindDoc="1" locked="0" layoutInCell="1" allowOverlap="1">
                <wp:simplePos x="0" y="0"/>
                <wp:positionH relativeFrom="page">
                  <wp:posOffset>3249295</wp:posOffset>
                </wp:positionH>
                <wp:positionV relativeFrom="paragraph">
                  <wp:posOffset>1842770</wp:posOffset>
                </wp:positionV>
                <wp:extent cx="3306445" cy="0"/>
                <wp:effectExtent l="10795" t="13970" r="6985" b="1460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6445" cy="0"/>
                        </a:xfrm>
                        <a:prstGeom prst="line">
                          <a:avLst/>
                        </a:prstGeom>
                        <a:noFill/>
                        <a:ln w="106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ED504F" id="Line 5" o:spid="_x0000_s1026" style="position:absolute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85pt,145.1pt" to="516.2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O9HQIAAEI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ZRop0&#10;MKJnoTiahc70xhUQUKmtDbXRk3o1z5p+d0jpqiVqzyPDt7OBtCxkJO9SwsYZwN/1XzSDGHLwOrbp&#10;1NguQEID0ClO43ybBj95ROFwOk3neQ606NWXkOKaaKzzn7nuUDBKLIFzBCbHZ+cDEVJcQ8I9Sm+E&#10;lHHYUqEe2Kbzh0XMcFoKFrwhztn9rpIWHUnQS/xiWeC5DwvQNXHtEBddg5KsPigWr2k5YeuL7YmQ&#10;gw20pAoXQZFA9GINSvnxmD6uF+tFPson8/UoT+t69GlT5aP5JnuY1dO6qursZ+Cc5UUrGOMq0L6q&#10;Nsv/ThWX9zPo7abbW4OS9+ixk0D2+o+k45TDYAeJ7DQ7b+11+iDUGHx5VOEl3O/Bvn/6q18AAAD/&#10;/wMAUEsDBBQABgAIAAAAIQCr8QJP4AAAAAwBAAAPAAAAZHJzL2Rvd25yZXYueG1sTI/LTsMwEEX3&#10;SPyDNUhsotaOgQZCnIqHqm5gQcsHuPGQBOJxZLtt+HtcCQmWM3N075lqOdmBHdCH3pGCfC6AITXO&#10;9NQqeN+uZrfAQtRk9OAIFXxjgGV9flbp0rgjveFhE1uWQiiUWkEX41hyHpoOrQ5zNyKl24fzVsc0&#10;+pYbr48p3A5cCrHgVveUGjo94lOHzddmb1PJul31xbpf2M+X16yQMvPPj5lSlxfTwz2wiFP8g+Gk&#10;n9ShTk47tycT2KDgJs+LhCqQd0ICOxHiSl4D2/2ueF3x/0/UPwAAAP//AwBQSwECLQAUAAYACAAA&#10;ACEAtoM4kv4AAADhAQAAEwAAAAAAAAAAAAAAAAAAAAAAW0NvbnRlbnRfVHlwZXNdLnhtbFBLAQIt&#10;ABQABgAIAAAAIQA4/SH/1gAAAJQBAAALAAAAAAAAAAAAAAAAAC8BAABfcmVscy8ucmVsc1BLAQIt&#10;ABQABgAIAAAAIQC+jTO9HQIAAEIEAAAOAAAAAAAAAAAAAAAAAC4CAABkcnMvZTJvRG9jLnhtbFBL&#10;AQItABQABgAIAAAAIQCr8QJP4AAAAAwBAAAPAAAAAAAAAAAAAAAAAHcEAABkcnMvZG93bnJldi54&#10;bWxQSwUGAAAAAAQABADzAAAAhAUAAAAA&#10;" strokeweight=".29661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120" behindDoc="1" locked="0" layoutInCell="1" allowOverlap="1">
                <wp:simplePos x="0" y="0"/>
                <wp:positionH relativeFrom="page">
                  <wp:posOffset>3249295</wp:posOffset>
                </wp:positionH>
                <wp:positionV relativeFrom="paragraph">
                  <wp:posOffset>2135505</wp:posOffset>
                </wp:positionV>
                <wp:extent cx="3117850" cy="0"/>
                <wp:effectExtent l="10795" t="11430" r="14605" b="762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850" cy="0"/>
                        </a:xfrm>
                        <a:prstGeom prst="line">
                          <a:avLst/>
                        </a:prstGeom>
                        <a:noFill/>
                        <a:ln w="106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1C1E02" id="Line 4" o:spid="_x0000_s1026" style="position:absolute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85pt,168.15pt" to="501.35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EgHQIAAEIEAAAOAAAAZHJzL2Uyb0RvYy54bWysU8GO2jAQvVfqP1i+QxI2C2xEWFUJ9EK7&#10;SLv9AGM7xKpjW7YhoKr/3rEDiG0vVdUcnLFn5vnNzPPi+dRJdOTWCa1KnI1TjLiimgm1L/G3t/Vo&#10;jpHzRDEiteIlPnOHn5cfPyx6U/CJbrVk3CIAUa7oTYlb702RJI62vCNurA1X4Gy07YiHrd0nzJIe&#10;0DuZTNJ0mvTaMmM15c7BaT048TLiNw2n/qVpHPdIlhi4+bjauO7CmiwXpNhbYlpBLzTIP7DoiFBw&#10;6Q2qJp6ggxV/QHWCWu1048dUd4luGkF5rAGqydLfqnltieGxFmiOM7c2uf8HS78etxYJVuIcI0U6&#10;GNFGKI7y0JneuAICKrW1oTZ6Uq9mo+l3h5SuWqL2PDJ8OxtIy0JG8i4lbJwB/F3/RTOIIQevY5tO&#10;je0CJDQAneI0zrdp8JNHFA4fsmw2f4Sh0asvIcU10VjnP3PdoWCUWALnCEyOG+cDEVJcQ8I9Sq+F&#10;lHHYUqEe2KbT2TxmOC0FC94Q5+x+V0mLjiToJX6xLPDchwXomrh2iIuuQUlWHxSL17ScsNXF9kTI&#10;wQZaUoWLoEggerEGpfx4Sp9W89U8H+WT6WqUp3U9+rSu8tF0nc0e64e6qursZ+Cc5UUrGOMq0L6q&#10;Nsv/ThWX9zPo7abbW4OS9+ixk0D2+o+k45TDYAeJ7DQ7b+11+iDUGHx5VOEl3O/Bvn/6y18AAAD/&#10;/wMAUEsDBBQABgAIAAAAIQAWU/Fq3wAAAAwBAAAPAAAAZHJzL2Rvd25yZXYueG1sTI/LTsMwEEX3&#10;SPyDNUhsImonEUkV4lQ8VHVDF5R+gBubxBCPo9htw98zlZBgOXeO7qNezW5gJzMF61FCuhDADLZe&#10;W+wk7N/Xd0tgISrUavBoJHybAKvm+qpWlfZnfDOnXewYmWColIQ+xrHiPLS9cSos/GiQfh9+cirS&#10;OXVcT+pM5m7gmRAFd8oiJfRqNM+9ab92R0chm25ty40t3OfrNimzLJlenhIpb2/mxwdg0czxD4ZL&#10;faoODXU6+CPqwAYJ92laEiohz4sc2IUQIiPp8Cvxpub/RzQ/AAAA//8DAFBLAQItABQABgAIAAAA&#10;IQC2gziS/gAAAOEBAAATAAAAAAAAAAAAAAAAAAAAAABbQ29udGVudF9UeXBlc10ueG1sUEsBAi0A&#10;FAAGAAgAAAAhADj9If/WAAAAlAEAAAsAAAAAAAAAAAAAAAAALwEAAF9yZWxzLy5yZWxzUEsBAi0A&#10;FAAGAAgAAAAhAOTp4SAdAgAAQgQAAA4AAAAAAAAAAAAAAAAALgIAAGRycy9lMm9Eb2MueG1sUEsB&#10;Ai0AFAAGAAgAAAAhABZT8WrfAAAADAEAAA8AAAAAAAAAAAAAAAAAdwQAAGRycy9kb3ducmV2Lnht&#10;bFBLBQYAAAAABAAEAPMAAACDBQAAAAA=&#10;" strokeweight=".29661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144" behindDoc="1" locked="0" layoutInCell="1" allowOverlap="1">
                <wp:simplePos x="0" y="0"/>
                <wp:positionH relativeFrom="page">
                  <wp:posOffset>1337310</wp:posOffset>
                </wp:positionH>
                <wp:positionV relativeFrom="paragraph">
                  <wp:posOffset>3398520</wp:posOffset>
                </wp:positionV>
                <wp:extent cx="3054985" cy="0"/>
                <wp:effectExtent l="13335" t="7620" r="8255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985" cy="0"/>
                        </a:xfrm>
                        <a:prstGeom prst="line">
                          <a:avLst/>
                        </a:prstGeom>
                        <a:noFill/>
                        <a:ln w="104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64BA24" id="Line 3" o:spid="_x0000_s1026" style="position:absolute;z-index:-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3pt,267.6pt" to="345.85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YtHQ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fT0JnOuAICNmpvQ230ol7Ms6bfHVJ60xB15JHh69VAWhYykjcpYeMM4B+6z5pBDDl5Hdt0&#10;qW0bIKEB6BKncb1Pg188onA4TWf5cjHDiA6+hBRDorHOf+K6RcEosQTOEZicn50PREgxhIR7lN4J&#10;KeOwpUIdsE3z6SxmOC0FC94Q5+zxsJEWnUnQS/xiWeB5DAvQFXFNHxddvZKsPikWr2k4Ydub7YmQ&#10;vQ20pAoXQZFA9Gb1SvmxTJfbxXaRj/LJfDvK06oafdxt8tF8l32YVdNqs6myn4FzlheNYIyrQHtQ&#10;bZb/nSpu76fX21239wYlb9FjJ4Hs8I+k45TDYHuJHDS77u0wfRBqDL49qvASHvdgPz799S8AAAD/&#10;/wMAUEsDBBQABgAIAAAAIQDI0T2+4AAAAAsBAAAPAAAAZHJzL2Rvd25yZXYueG1sTI/BSsNAEIbv&#10;gu+wjOCl2EkijTZmU4pgPQiCVfS6yY7ZYHY2ZLdt7NN3BUGPM/Pxz/eXq8n2Yk+j7xxLSOcJCOLG&#10;6Y5bCW+vD1e3IHxQrFXvmCR8k4dVdX5WqkK7A7/QfhtaEUPYF0qCCWEoEH1jyCo/dwNxvH260aoQ&#10;x7FFPapDDLc9ZkmSo1Udxw9GDXRvqPna7qyEzcfj2kyzvkOF77P2uHla4nMt5eXFtL4DEWgKfzD8&#10;6Ed1qKJT7XasveglZGmSR1TC4nqRgYhEvkxvQNS/G6xK/N+hOgEAAP//AwBQSwECLQAUAAYACAAA&#10;ACEAtoM4kv4AAADhAQAAEwAAAAAAAAAAAAAAAAAAAAAAW0NvbnRlbnRfVHlwZXNdLnhtbFBLAQIt&#10;ABQABgAIAAAAIQA4/SH/1gAAAJQBAAALAAAAAAAAAAAAAAAAAC8BAABfcmVscy8ucmVsc1BLAQIt&#10;ABQABgAIAAAAIQBOpqYtHQIAAEIEAAAOAAAAAAAAAAAAAAAAAC4CAABkcnMvZTJvRG9jLnhtbFBL&#10;AQItABQABgAIAAAAIQDI0T2+4AAAAAsBAAAPAAAAAAAAAAAAAAAAAHcEAABkcnMvZG93bnJldi54&#10;bWxQSwUGAAAAAAQABADzAAAAhAUAAAAA&#10;" strokeweight=".28986mm">
                <w10:wrap anchorx="page"/>
              </v:line>
            </w:pict>
          </mc:Fallback>
        </mc:AlternateContent>
      </w:r>
      <w:r>
        <w:rPr>
          <w:sz w:val="20"/>
        </w:rPr>
        <w:t>considerato che tale regolamento all'art. 12 prevede per la cancellazione dei beni dall'inventario, su proposta adeguatamente motivata degli utilizzatori, le seguenti motivazioni: fuori uso/inutilizzabilità, obsolescenza, furto, smarrimento, vendita, cessione, permuta, trasferimento interno ad altra struttura universitaria, carico</w:t>
      </w:r>
      <w:r>
        <w:rPr>
          <w:spacing w:val="-1"/>
          <w:sz w:val="20"/>
        </w:rPr>
        <w:t xml:space="preserve"> </w:t>
      </w:r>
      <w:r>
        <w:rPr>
          <w:sz w:val="20"/>
        </w:rPr>
        <w:t>erroneo;</w:t>
      </w:r>
    </w:p>
    <w:p w:rsidR="00246400" w:rsidRDefault="00246400">
      <w:pPr>
        <w:pStyle w:val="Corpotesto"/>
        <w:spacing w:before="7"/>
        <w:rPr>
          <w:sz w:val="19"/>
        </w:rPr>
      </w:pPr>
    </w:p>
    <w:tbl>
      <w:tblPr>
        <w:tblStyle w:val="TableNormal"/>
        <w:tblW w:w="0" w:type="auto"/>
        <w:tblInd w:w="7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2905"/>
        <w:gridCol w:w="2491"/>
      </w:tblGrid>
      <w:tr w:rsidR="00246400">
        <w:trPr>
          <w:trHeight w:val="1148"/>
        </w:trPr>
        <w:tc>
          <w:tcPr>
            <w:tcW w:w="8407" w:type="dxa"/>
            <w:gridSpan w:val="3"/>
            <w:shd w:val="clear" w:color="auto" w:fill="E5E5E5"/>
          </w:tcPr>
          <w:p w:rsidR="00246400" w:rsidRDefault="00CC3258">
            <w:pPr>
              <w:pStyle w:val="TableParagraph"/>
              <w:spacing w:line="228" w:lineRule="exact"/>
              <w:ind w:left="1795" w:firstLine="614"/>
              <w:rPr>
                <w:b/>
                <w:sz w:val="20"/>
              </w:rPr>
            </w:pPr>
            <w:r>
              <w:rPr>
                <w:b/>
                <w:sz w:val="20"/>
              </w:rPr>
              <w:t>Il sottoscritto Utilizzatore/Possessore</w:t>
            </w:r>
          </w:p>
          <w:p w:rsidR="00246400" w:rsidRDefault="00CC3258">
            <w:pPr>
              <w:pStyle w:val="TableParagraph"/>
              <w:tabs>
                <w:tab w:val="left" w:pos="6650"/>
              </w:tabs>
              <w:spacing w:before="2" w:line="460" w:lineRule="atLeast"/>
              <w:ind w:left="1795" w:right="17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Prof./dott./sig.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propone il discarico dei seguenti beni</w:t>
            </w:r>
          </w:p>
        </w:tc>
      </w:tr>
      <w:tr w:rsidR="00246400">
        <w:trPr>
          <w:trHeight w:val="1149"/>
        </w:trPr>
        <w:tc>
          <w:tcPr>
            <w:tcW w:w="3011" w:type="dxa"/>
            <w:tcBorders>
              <w:bottom w:val="single" w:sz="6" w:space="0" w:color="000000"/>
              <w:right w:val="single" w:sz="4" w:space="0" w:color="000000"/>
            </w:tcBorders>
          </w:tcPr>
          <w:p w:rsidR="00246400" w:rsidRDefault="00CC325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N. Inventario:</w:t>
            </w:r>
          </w:p>
        </w:tc>
        <w:tc>
          <w:tcPr>
            <w:tcW w:w="5396" w:type="dxa"/>
            <w:gridSpan w:val="2"/>
            <w:tcBorders>
              <w:left w:val="single" w:sz="4" w:space="0" w:color="000000"/>
              <w:bottom w:val="single" w:sz="6" w:space="0" w:color="000000"/>
            </w:tcBorders>
          </w:tcPr>
          <w:p w:rsidR="00246400" w:rsidRDefault="00CC3258">
            <w:pPr>
              <w:pStyle w:val="TableParagraph"/>
              <w:spacing w:line="228" w:lineRule="exact"/>
              <w:ind w:left="1012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bene:</w:t>
            </w:r>
          </w:p>
        </w:tc>
      </w:tr>
      <w:tr w:rsidR="00246400">
        <w:trPr>
          <w:trHeight w:val="536"/>
        </w:trPr>
        <w:tc>
          <w:tcPr>
            <w:tcW w:w="840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46400" w:rsidRDefault="00CC3258">
            <w:pPr>
              <w:pStyle w:val="TableParagraph"/>
              <w:tabs>
                <w:tab w:val="left" w:pos="7826"/>
              </w:tabs>
              <w:spacing w:before="5"/>
              <w:rPr>
                <w:sz w:val="26"/>
              </w:rPr>
            </w:pPr>
            <w:r>
              <w:rPr>
                <w:b/>
                <w:w w:val="105"/>
                <w:sz w:val="20"/>
              </w:rPr>
              <w:t>Motivazioni</w:t>
            </w:r>
            <w:r>
              <w:rPr>
                <w:b/>
                <w:spacing w:val="-18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(campo</w:t>
            </w:r>
            <w:r>
              <w:rPr>
                <w:b/>
                <w:i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obbligatorio</w:t>
            </w:r>
            <w:r>
              <w:rPr>
                <w:i/>
                <w:w w:val="105"/>
                <w:sz w:val="16"/>
              </w:rPr>
              <w:t>)</w:t>
            </w:r>
            <w:r>
              <w:rPr>
                <w:w w:val="105"/>
                <w:sz w:val="16"/>
              </w:rPr>
              <w:t>:</w:t>
            </w:r>
            <w:r>
              <w:rPr>
                <w:w w:val="105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w w:val="105"/>
                <w:sz w:val="16"/>
                <w:u w:val="single"/>
              </w:rPr>
              <w:tab/>
            </w:r>
            <w:r>
              <w:rPr>
                <w:w w:val="105"/>
                <w:sz w:val="26"/>
              </w:rPr>
              <w:t>_</w:t>
            </w:r>
          </w:p>
        </w:tc>
      </w:tr>
      <w:tr w:rsidR="00246400">
        <w:trPr>
          <w:trHeight w:val="1458"/>
        </w:trPr>
        <w:tc>
          <w:tcPr>
            <w:tcW w:w="59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400" w:rsidRDefault="00CC325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Sede ubicazione bene</w:t>
            </w:r>
          </w:p>
          <w:p w:rsidR="00246400" w:rsidRDefault="00CC3258">
            <w:pPr>
              <w:pStyle w:val="TableParagraph"/>
              <w:tabs>
                <w:tab w:val="left" w:pos="1358"/>
                <w:tab w:val="left" w:pos="3013"/>
                <w:tab w:val="left" w:pos="3881"/>
                <w:tab w:val="left" w:pos="5639"/>
              </w:tabs>
              <w:spacing w:before="196" w:line="491" w:lineRule="auto"/>
              <w:ind w:right="36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Edificio</w:t>
            </w:r>
            <w:r>
              <w:rPr>
                <w:b/>
                <w:i/>
                <w:w w:val="105"/>
                <w:sz w:val="18"/>
              </w:rPr>
              <w:t>:</w:t>
            </w:r>
            <w:r>
              <w:rPr>
                <w:rFonts w:ascii="Times New Roman"/>
                <w:w w:val="105"/>
                <w:sz w:val="18"/>
                <w:u w:val="single"/>
              </w:rPr>
              <w:tab/>
            </w:r>
            <w:r>
              <w:rPr>
                <w:rFonts w:ascii="Times New Roman"/>
                <w:w w:val="105"/>
                <w:sz w:val="18"/>
                <w:u w:val="single"/>
              </w:rPr>
              <w:tab/>
            </w:r>
            <w:r>
              <w:rPr>
                <w:rFonts w:ascii="Times New Roman"/>
                <w:w w:val="105"/>
                <w:sz w:val="18"/>
                <w:u w:val="single"/>
              </w:rPr>
              <w:tab/>
            </w:r>
            <w:r>
              <w:rPr>
                <w:rFonts w:ascii="Times New Roman"/>
                <w:w w:val="105"/>
                <w:sz w:val="18"/>
                <w:u w:val="single"/>
              </w:rPr>
              <w:tab/>
            </w:r>
            <w:r>
              <w:rPr>
                <w:rFonts w:ascii="Times New Roman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Locale</w:t>
            </w:r>
            <w:r>
              <w:rPr>
                <w:rFonts w:ascii="Times New Roman"/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(specificare</w:t>
            </w:r>
            <w:r>
              <w:rPr>
                <w:rFonts w:ascii="Times New Roman"/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n.</w:t>
            </w:r>
            <w:r>
              <w:rPr>
                <w:rFonts w:ascii="Times New Roman"/>
                <w:w w:val="105"/>
                <w:sz w:val="18"/>
              </w:rPr>
              <w:tab/>
            </w:r>
            <w:r>
              <w:rPr>
                <w:spacing w:val="-1"/>
                <w:sz w:val="18"/>
              </w:rPr>
              <w:t>stanza/laboratorio/aula):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6400" w:rsidRDefault="0024640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46400">
        <w:trPr>
          <w:trHeight w:val="667"/>
        </w:trPr>
        <w:tc>
          <w:tcPr>
            <w:tcW w:w="59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400" w:rsidRDefault="00CC325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Il Proponente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6400" w:rsidRDefault="00CC3258">
            <w:pPr>
              <w:pStyle w:val="TableParagraph"/>
              <w:spacing w:before="7"/>
              <w:ind w:left="63"/>
              <w:rPr>
                <w:sz w:val="16"/>
              </w:rPr>
            </w:pPr>
            <w:r>
              <w:rPr>
                <w:w w:val="105"/>
                <w:sz w:val="16"/>
              </w:rPr>
              <w:t>Data proposta</w:t>
            </w:r>
          </w:p>
        </w:tc>
      </w:tr>
      <w:tr w:rsidR="00246400">
        <w:trPr>
          <w:trHeight w:val="452"/>
        </w:trPr>
        <w:tc>
          <w:tcPr>
            <w:tcW w:w="59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400" w:rsidRDefault="00CC325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PARTE RISERVATA AGLI UFFICI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6400" w:rsidRDefault="0024640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46400">
        <w:trPr>
          <w:trHeight w:val="559"/>
        </w:trPr>
        <w:tc>
          <w:tcPr>
            <w:tcW w:w="59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400" w:rsidRDefault="00CC3258">
            <w:pPr>
              <w:pStyle w:val="TableParagraph"/>
              <w:rPr>
                <w:b/>
                <w:sz w:val="16"/>
              </w:rPr>
            </w:pPr>
            <w:r>
              <w:rPr>
                <w:w w:val="105"/>
                <w:sz w:val="16"/>
              </w:rPr>
              <w:t xml:space="preserve">Per presa visione </w:t>
            </w:r>
            <w:r>
              <w:rPr>
                <w:b/>
                <w:w w:val="105"/>
                <w:sz w:val="20"/>
              </w:rPr>
              <w:t xml:space="preserve">Consegnatario </w:t>
            </w:r>
            <w:r>
              <w:rPr>
                <w:b/>
                <w:w w:val="105"/>
                <w:sz w:val="16"/>
              </w:rPr>
              <w:t>(</w:t>
            </w:r>
            <w:r>
              <w:rPr>
                <w:b/>
                <w:i/>
                <w:w w:val="105"/>
                <w:sz w:val="16"/>
              </w:rPr>
              <w:t>RAD</w:t>
            </w:r>
            <w:r>
              <w:rPr>
                <w:b/>
                <w:w w:val="105"/>
                <w:sz w:val="16"/>
              </w:rPr>
              <w:t>):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6400" w:rsidRDefault="00CC3258">
            <w:pPr>
              <w:pStyle w:val="TableParagraph"/>
              <w:spacing w:before="5"/>
              <w:ind w:left="63"/>
              <w:rPr>
                <w:sz w:val="16"/>
              </w:rPr>
            </w:pPr>
            <w:r>
              <w:rPr>
                <w:w w:val="105"/>
                <w:sz w:val="16"/>
              </w:rPr>
              <w:t>Data</w:t>
            </w:r>
          </w:p>
        </w:tc>
      </w:tr>
      <w:tr w:rsidR="00246400">
        <w:trPr>
          <w:trHeight w:val="562"/>
        </w:trPr>
        <w:tc>
          <w:tcPr>
            <w:tcW w:w="5916" w:type="dxa"/>
            <w:gridSpan w:val="2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246400" w:rsidRDefault="00CC3258">
            <w:pPr>
              <w:pStyle w:val="TableParagraph"/>
              <w:spacing w:line="230" w:lineRule="exact"/>
              <w:rPr>
                <w:b/>
                <w:sz w:val="16"/>
              </w:rPr>
            </w:pPr>
            <w:r>
              <w:rPr>
                <w:w w:val="105"/>
                <w:sz w:val="16"/>
              </w:rPr>
              <w:t xml:space="preserve">Per presa visione </w:t>
            </w:r>
            <w:r>
              <w:rPr>
                <w:b/>
                <w:w w:val="105"/>
                <w:sz w:val="20"/>
              </w:rPr>
              <w:t>Direttore</w:t>
            </w:r>
            <w:r>
              <w:rPr>
                <w:b/>
                <w:w w:val="105"/>
                <w:sz w:val="16"/>
              </w:rPr>
              <w:t>: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</w:tcPr>
          <w:p w:rsidR="00246400" w:rsidRDefault="00CC3258">
            <w:pPr>
              <w:pStyle w:val="TableParagraph"/>
              <w:spacing w:before="5"/>
              <w:ind w:left="63"/>
              <w:rPr>
                <w:sz w:val="16"/>
              </w:rPr>
            </w:pPr>
            <w:r>
              <w:rPr>
                <w:w w:val="105"/>
                <w:sz w:val="16"/>
              </w:rPr>
              <w:t>Data</w:t>
            </w:r>
          </w:p>
        </w:tc>
      </w:tr>
      <w:tr w:rsidR="00246400">
        <w:trPr>
          <w:trHeight w:val="375"/>
        </w:trPr>
        <w:tc>
          <w:tcPr>
            <w:tcW w:w="8407" w:type="dxa"/>
            <w:gridSpan w:val="3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246400" w:rsidRDefault="00CC3258">
            <w:pPr>
              <w:pStyle w:val="TableParagraph"/>
              <w:ind w:left="-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N.B. :</w:t>
            </w:r>
          </w:p>
          <w:p w:rsidR="00246400" w:rsidRDefault="00CC3258">
            <w:pPr>
              <w:pStyle w:val="TableParagraph"/>
              <w:spacing w:before="9" w:line="162" w:lineRule="exact"/>
              <w:ind w:left="-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Si raccomanda di non rimuovere il bene da discaricare fino a diversa comunicazione della Segreteria.</w:t>
            </w:r>
          </w:p>
        </w:tc>
      </w:tr>
      <w:tr w:rsidR="00246400">
        <w:trPr>
          <w:trHeight w:val="902"/>
        </w:trPr>
        <w:tc>
          <w:tcPr>
            <w:tcW w:w="8407" w:type="dxa"/>
            <w:gridSpan w:val="3"/>
            <w:tcBorders>
              <w:top w:val="double" w:sz="4" w:space="0" w:color="000000"/>
            </w:tcBorders>
            <w:shd w:val="clear" w:color="auto" w:fill="E5E5E5"/>
          </w:tcPr>
          <w:p w:rsidR="00246400" w:rsidRDefault="00CC3258">
            <w:pPr>
              <w:pStyle w:val="TableParagraph"/>
              <w:tabs>
                <w:tab w:val="left" w:pos="4261"/>
              </w:tabs>
              <w:spacing w:line="247" w:lineRule="auto"/>
              <w:ind w:left="45" w:right="2612" w:firstLine="2581"/>
              <w:rPr>
                <w:rFonts w:ascii="Times New Roman"/>
                <w:sz w:val="26"/>
              </w:rPr>
            </w:pPr>
            <w:r>
              <w:rPr>
                <w:b/>
                <w:sz w:val="26"/>
              </w:rPr>
              <w:t xml:space="preserve">Approvazione Discarico: </w:t>
            </w:r>
            <w:r>
              <w:rPr>
                <w:b/>
                <w:w w:val="105"/>
                <w:sz w:val="26"/>
              </w:rPr>
              <w:t>CdD</w:t>
            </w:r>
            <w:r>
              <w:rPr>
                <w:b/>
                <w:spacing w:val="-2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del:</w:t>
            </w:r>
            <w:r>
              <w:rPr>
                <w:rFonts w:ascii="Times New Roman"/>
                <w:spacing w:val="8"/>
                <w:sz w:val="26"/>
              </w:rPr>
              <w:t xml:space="preserve"> </w:t>
            </w:r>
            <w:r>
              <w:rPr>
                <w:b/>
                <w:w w:val="102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</w:tr>
    </w:tbl>
    <w:p w:rsidR="00246400" w:rsidRDefault="00246400">
      <w:pPr>
        <w:pStyle w:val="Corpotesto"/>
      </w:pPr>
    </w:p>
    <w:p w:rsidR="00246400" w:rsidRDefault="00246400">
      <w:pPr>
        <w:pStyle w:val="Corpotesto"/>
      </w:pPr>
    </w:p>
    <w:p w:rsidR="00246400" w:rsidRDefault="00246400">
      <w:pPr>
        <w:pStyle w:val="Corpotesto"/>
      </w:pPr>
    </w:p>
    <w:p w:rsidR="00246400" w:rsidRDefault="00CC3258">
      <w:pPr>
        <w:spacing w:before="130"/>
        <w:ind w:left="988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168" behindDoc="1" locked="0" layoutInCell="1" allowOverlap="1">
                <wp:simplePos x="0" y="0"/>
                <wp:positionH relativeFrom="page">
                  <wp:posOffset>5093970</wp:posOffset>
                </wp:positionH>
                <wp:positionV relativeFrom="paragraph">
                  <wp:posOffset>-2472055</wp:posOffset>
                </wp:positionV>
                <wp:extent cx="1179195" cy="0"/>
                <wp:effectExtent l="7620" t="10160" r="1333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195" cy="0"/>
                        </a:xfrm>
                        <a:prstGeom prst="line">
                          <a:avLst/>
                        </a:prstGeom>
                        <a:noFill/>
                        <a:ln w="66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E5143A" id="Line 2" o:spid="_x0000_s1026" style="position:absolute;z-index:-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1pt,-194.65pt" to="493.95pt,-1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2vHQIAAEEEAAAOAAAAZHJzL2Uyb0RvYy54bWysU8GO2yAQvVfqPyDuiePU602sOKvKTnrZ&#10;tpF2+wEEcIyKAQGJE1X99w44jrLtparqAx6Ymcebmcfq6dxJdOLWCa1KnE5nGHFFNRPqUOJvr9vJ&#10;AiPniWJEasVLfOEOP63fv1v1puBz3WrJuEUAolzRmxK33psiSRxteUfcVBuuwNlo2xEPW3tImCU9&#10;oHcymc9medJry4zVlDsHp/XgxOuI3zSc+q9N47hHssTAzcfVxnUf1mS9IsXBEtMKeqVB/oFFR4SC&#10;S29QNfEEHa34A6oT1GqnGz+lukt00wjKYw1QTTr7rZqXlhgea4HmOHNrk/t/sPTLaWeRYCWeY6RI&#10;ByN6FoqjeehMb1wBAZXa2VAbPasX86zpd4eUrlqiDjwyfL0YSEtDRvImJWycAfx9/1kziCFHr2Ob&#10;zo3tAiQ0AJ3jNC63afCzRxQO0/RxmS4fMKKjLyHFmGis85+47lAwSiyBcwQmp2fnAxFSjCHhHqW3&#10;Qso4bKlQX+I8z7OY4LQULDhDmLOHfSUtOpEgl/jFqsBzHxaQa+LaIS66BiFZfVQs3tJywjZX2xMh&#10;BxtYSRUughqB59UahPJjOVtuFptFNsnm+WaSzep68nFbZZN8mz4+1B/qqqrTn4FzmhWtYIyrQHsU&#10;bZr9nSiuz2eQ2022t/4kb9FjI4Hs+I+k45DDXAeF7DW77Ow4fNBpDL6+qfAQ7vdg37/89S8AAAD/&#10;/wMAUEsDBBQABgAIAAAAIQBXcfN04gAAAA0BAAAPAAAAZHJzL2Rvd25yZXYueG1sTI/BTsJAEIbv&#10;Jr7DZky8ENhSUNraLSEG1HgTOHhcumPb2J1tdpdSeXrWg8HjzHz55/vz5aBb1qN1jSEB00kEDKk0&#10;qqFKwH63GSfAnJekZGsIBfygg2Vxe5PLTJkTfWC/9RULIeQyKaD2vss4d2WNWrqJ6ZDC7ctYLX0Y&#10;bcWVlacQrlseR9Ej17Kh8KGWHT7XWH5vj1qAHdbu/W09nW96dR7t52fz+vLwKcT93bB6AuZx8FcY&#10;fvWDOhTB6WCOpBxrBSRRHAdUwHiWpDNgAUmTRQrs8LfiRc7/tyguAAAA//8DAFBLAQItABQABgAI&#10;AAAAIQC2gziS/gAAAOEBAAATAAAAAAAAAAAAAAAAAAAAAABbQ29udGVudF9UeXBlc10ueG1sUEsB&#10;Ai0AFAAGAAgAAAAhADj9If/WAAAAlAEAAAsAAAAAAAAAAAAAAAAALwEAAF9yZWxzLy5yZWxzUEsB&#10;Ai0AFAAGAAgAAAAhAEMlXa8dAgAAQQQAAA4AAAAAAAAAAAAAAAAALgIAAGRycy9lMm9Eb2MueG1s&#10;UEsBAi0AFAAGAAgAAAAhAFdx83TiAAAADQEAAA8AAAAAAAAAAAAAAAAAdwQAAGRycy9kb3ducmV2&#10;LnhtbFBLBQYAAAAABAAEAPMAAACGBQAAAAA=&#10;" strokeweight=".18511mm">
                <w10:wrap anchorx="page"/>
              </v:line>
            </w:pict>
          </mc:Fallback>
        </mc:AlternateContent>
      </w:r>
      <w:r>
        <w:rPr>
          <w:b/>
          <w:sz w:val="14"/>
        </w:rPr>
        <w:t>Università degli Studi di Roma “La Sapienza”</w:t>
      </w:r>
    </w:p>
    <w:p w:rsidR="00246400" w:rsidRDefault="00CC3258">
      <w:pPr>
        <w:spacing w:before="19"/>
        <w:ind w:left="988"/>
        <w:rPr>
          <w:sz w:val="14"/>
        </w:rPr>
      </w:pPr>
      <w:r>
        <w:rPr>
          <w:sz w:val="14"/>
        </w:rPr>
        <w:t>CF 80209930587 PI 02133771002</w:t>
      </w:r>
    </w:p>
    <w:p w:rsidR="00246400" w:rsidRDefault="00CC3258">
      <w:pPr>
        <w:spacing w:before="19"/>
        <w:ind w:left="988"/>
        <w:rPr>
          <w:b/>
          <w:sz w:val="14"/>
        </w:rPr>
      </w:pPr>
      <w:r>
        <w:rPr>
          <w:b/>
          <w:sz w:val="14"/>
        </w:rPr>
        <w:t>Dipartimento di Scienze della</w:t>
      </w:r>
      <w:r>
        <w:rPr>
          <w:b/>
          <w:spacing w:val="-18"/>
          <w:sz w:val="14"/>
        </w:rPr>
        <w:t xml:space="preserve"> </w:t>
      </w:r>
      <w:r>
        <w:rPr>
          <w:b/>
          <w:sz w:val="14"/>
        </w:rPr>
        <w:t>Terra</w:t>
      </w:r>
    </w:p>
    <w:p w:rsidR="00246400" w:rsidRDefault="00CC3258">
      <w:pPr>
        <w:spacing w:before="19"/>
        <w:ind w:left="988"/>
        <w:rPr>
          <w:sz w:val="14"/>
        </w:rPr>
      </w:pPr>
      <w:r>
        <w:rPr>
          <w:sz w:val="14"/>
        </w:rPr>
        <w:t>Piazzale Aldo Moro n. 5, 00185</w:t>
      </w:r>
      <w:r>
        <w:rPr>
          <w:spacing w:val="-16"/>
          <w:sz w:val="14"/>
        </w:rPr>
        <w:t xml:space="preserve"> </w:t>
      </w:r>
      <w:r>
        <w:rPr>
          <w:sz w:val="14"/>
        </w:rPr>
        <w:t>Roma</w:t>
      </w:r>
    </w:p>
    <w:p w:rsidR="00246400" w:rsidRDefault="00CC3258">
      <w:pPr>
        <w:spacing w:before="19"/>
        <w:ind w:left="988"/>
        <w:rPr>
          <w:sz w:val="14"/>
        </w:rPr>
      </w:pPr>
      <w:r>
        <w:rPr>
          <w:sz w:val="14"/>
        </w:rPr>
        <w:t>T (+39) 06 49914895 F (+39) 06 4454729</w:t>
      </w:r>
    </w:p>
    <w:sectPr w:rsidR="00246400">
      <w:type w:val="continuous"/>
      <w:pgSz w:w="11900" w:h="16850"/>
      <w:pgMar w:top="104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D43"/>
    <w:multiLevelType w:val="hybridMultilevel"/>
    <w:tmpl w:val="2A22E72A"/>
    <w:lvl w:ilvl="0" w:tplc="CCF8DB82">
      <w:numFmt w:val="bullet"/>
      <w:lvlText w:val=""/>
      <w:lvlJc w:val="left"/>
      <w:pPr>
        <w:ind w:left="1356" w:hanging="302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B8120F60">
      <w:numFmt w:val="bullet"/>
      <w:lvlText w:val="•"/>
      <w:lvlJc w:val="left"/>
      <w:pPr>
        <w:ind w:left="2153" w:hanging="302"/>
      </w:pPr>
      <w:rPr>
        <w:rFonts w:hint="default"/>
        <w:lang w:val="it-IT" w:eastAsia="it-IT" w:bidi="it-IT"/>
      </w:rPr>
    </w:lvl>
    <w:lvl w:ilvl="2" w:tplc="29A0313C">
      <w:numFmt w:val="bullet"/>
      <w:lvlText w:val="•"/>
      <w:lvlJc w:val="left"/>
      <w:pPr>
        <w:ind w:left="2947" w:hanging="302"/>
      </w:pPr>
      <w:rPr>
        <w:rFonts w:hint="default"/>
        <w:lang w:val="it-IT" w:eastAsia="it-IT" w:bidi="it-IT"/>
      </w:rPr>
    </w:lvl>
    <w:lvl w:ilvl="3" w:tplc="23D88F58">
      <w:numFmt w:val="bullet"/>
      <w:lvlText w:val="•"/>
      <w:lvlJc w:val="left"/>
      <w:pPr>
        <w:ind w:left="3741" w:hanging="302"/>
      </w:pPr>
      <w:rPr>
        <w:rFonts w:hint="default"/>
        <w:lang w:val="it-IT" w:eastAsia="it-IT" w:bidi="it-IT"/>
      </w:rPr>
    </w:lvl>
    <w:lvl w:ilvl="4" w:tplc="AC640CB8">
      <w:numFmt w:val="bullet"/>
      <w:lvlText w:val="•"/>
      <w:lvlJc w:val="left"/>
      <w:pPr>
        <w:ind w:left="4535" w:hanging="302"/>
      </w:pPr>
      <w:rPr>
        <w:rFonts w:hint="default"/>
        <w:lang w:val="it-IT" w:eastAsia="it-IT" w:bidi="it-IT"/>
      </w:rPr>
    </w:lvl>
    <w:lvl w:ilvl="5" w:tplc="6832E0F2">
      <w:numFmt w:val="bullet"/>
      <w:lvlText w:val="•"/>
      <w:lvlJc w:val="left"/>
      <w:pPr>
        <w:ind w:left="5329" w:hanging="302"/>
      </w:pPr>
      <w:rPr>
        <w:rFonts w:hint="default"/>
        <w:lang w:val="it-IT" w:eastAsia="it-IT" w:bidi="it-IT"/>
      </w:rPr>
    </w:lvl>
    <w:lvl w:ilvl="6" w:tplc="68585526">
      <w:numFmt w:val="bullet"/>
      <w:lvlText w:val="•"/>
      <w:lvlJc w:val="left"/>
      <w:pPr>
        <w:ind w:left="6123" w:hanging="302"/>
      </w:pPr>
      <w:rPr>
        <w:rFonts w:hint="default"/>
        <w:lang w:val="it-IT" w:eastAsia="it-IT" w:bidi="it-IT"/>
      </w:rPr>
    </w:lvl>
    <w:lvl w:ilvl="7" w:tplc="232CB73A">
      <w:numFmt w:val="bullet"/>
      <w:lvlText w:val="•"/>
      <w:lvlJc w:val="left"/>
      <w:pPr>
        <w:ind w:left="6917" w:hanging="302"/>
      </w:pPr>
      <w:rPr>
        <w:rFonts w:hint="default"/>
        <w:lang w:val="it-IT" w:eastAsia="it-IT" w:bidi="it-IT"/>
      </w:rPr>
    </w:lvl>
    <w:lvl w:ilvl="8" w:tplc="D22C5D8A">
      <w:numFmt w:val="bullet"/>
      <w:lvlText w:val="•"/>
      <w:lvlJc w:val="left"/>
      <w:pPr>
        <w:ind w:left="7711" w:hanging="30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00"/>
    <w:rsid w:val="00246400"/>
    <w:rsid w:val="00631692"/>
    <w:rsid w:val="00CC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1356" w:right="125" w:hanging="30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ind w:left="5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6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692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1356" w:right="125" w:hanging="30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ind w:left="5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6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692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Siro</cp:lastModifiedBy>
  <cp:revision>2</cp:revision>
  <dcterms:created xsi:type="dcterms:W3CDTF">2018-06-04T11:56:00Z</dcterms:created>
  <dcterms:modified xsi:type="dcterms:W3CDTF">2018-06-04T11:56:00Z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2018-06-04T00:00:00Z</vt:filetime>
  </property>
</Properties>
</file>